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62" w:rsidRDefault="009B4F62" w:rsidP="009B4F6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Division of Education Updates</w:t>
      </w:r>
    </w:p>
    <w:p w:rsidR="009B4F62" w:rsidRDefault="009B4F62" w:rsidP="009B4F62">
      <w:pPr>
        <w:pStyle w:val="Heading1"/>
        <w:kinsoku w:val="0"/>
        <w:overflowPunct w:val="0"/>
        <w:spacing w:before="76"/>
        <w:rPr>
          <w:color w:val="C00000"/>
        </w:rPr>
      </w:pPr>
    </w:p>
    <w:p w:rsidR="009B4F62" w:rsidRDefault="009B4F62" w:rsidP="009B4F62">
      <w:pPr>
        <w:pStyle w:val="Heading1"/>
        <w:kinsoku w:val="0"/>
        <w:overflowPunct w:val="0"/>
        <w:spacing w:before="76"/>
        <w:rPr>
          <w:color w:val="C00000"/>
        </w:rPr>
      </w:pPr>
    </w:p>
    <w:p w:rsidR="009B4F62" w:rsidRDefault="009B4F62" w:rsidP="009B4F62">
      <w:pPr>
        <w:pStyle w:val="Heading1"/>
        <w:kinsoku w:val="0"/>
        <w:overflowPunct w:val="0"/>
        <w:spacing w:before="76"/>
        <w:rPr>
          <w:color w:val="C00000"/>
        </w:rPr>
      </w:pPr>
      <w:r>
        <w:rPr>
          <w:color w:val="C00000"/>
        </w:rPr>
        <w:t>Int</w:t>
      </w:r>
      <w:r>
        <w:rPr>
          <w:color w:val="C00000"/>
          <w:spacing w:val="-2"/>
        </w:rPr>
        <w:t>e</w:t>
      </w:r>
      <w:r>
        <w:rPr>
          <w:color w:val="C00000"/>
          <w:spacing w:val="-1"/>
        </w:rPr>
        <w:t>r</w:t>
      </w:r>
      <w:r>
        <w:rPr>
          <w:color w:val="C00000"/>
        </w:rPr>
        <w:t>disciplina</w:t>
      </w:r>
      <w:r>
        <w:rPr>
          <w:color w:val="C00000"/>
          <w:spacing w:val="-1"/>
        </w:rPr>
        <w:t>r</w:t>
      </w:r>
      <w:r>
        <w:rPr>
          <w:color w:val="C00000"/>
        </w:rPr>
        <w:t>y St</w:t>
      </w:r>
      <w:r>
        <w:rPr>
          <w:color w:val="C00000"/>
          <w:spacing w:val="-3"/>
        </w:rPr>
        <w:t>u</w:t>
      </w:r>
      <w:r>
        <w:rPr>
          <w:color w:val="C00000"/>
        </w:rPr>
        <w:t>dies</w:t>
      </w:r>
    </w:p>
    <w:p w:rsidR="009B4F62" w:rsidRDefault="009B4F62" w:rsidP="009B4F62">
      <w:pPr>
        <w:rPr>
          <w:b/>
          <w:bCs/>
          <w:color w:val="C00000"/>
        </w:rPr>
      </w:pPr>
    </w:p>
    <w:p w:rsidR="009B4F62" w:rsidRPr="00C22FFC" w:rsidRDefault="009B4F62" w:rsidP="009B4F62">
      <w:r w:rsidRPr="00C22FFC">
        <w:t>The Interdisciplinary Studies Program prepares competent, committed, cultural responsive and caring</w:t>
      </w:r>
      <w:r>
        <w:t xml:space="preserve"> </w:t>
      </w:r>
      <w:r w:rsidRPr="00C22FFC">
        <w:t>professionals who demonstrate broad knowledge, and apply research-based instructional practice</w:t>
      </w:r>
      <w:r>
        <w:t xml:space="preserve">s. </w:t>
      </w:r>
      <w:r w:rsidRPr="00C22FFC">
        <w:t>The future educators are reflective and think critically to impact all students.</w:t>
      </w:r>
    </w:p>
    <w:p w:rsidR="009B4F62" w:rsidRDefault="009B4F62" w:rsidP="009B4F6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9B4F62" w:rsidRPr="00C22FFC" w:rsidRDefault="009B4F62" w:rsidP="009B4F62">
      <w:pPr>
        <w:kinsoku w:val="0"/>
        <w:overflowPunct w:val="0"/>
        <w:spacing w:line="244" w:lineRule="auto"/>
        <w:ind w:left="140" w:right="940"/>
        <w:rPr>
          <w:b/>
          <w:bCs/>
          <w:color w:val="000000" w:themeColor="text1"/>
        </w:rPr>
      </w:pP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e’</w:t>
      </w:r>
      <w:r>
        <w:t>s Division of Educ</w:t>
      </w:r>
      <w:r>
        <w:rPr>
          <w:spacing w:val="-1"/>
        </w:rPr>
        <w:t>a</w:t>
      </w:r>
      <w:r>
        <w:t>tion</w:t>
      </w:r>
      <w:r>
        <w:rPr>
          <w:spacing w:val="1"/>
        </w:rPr>
        <w:t xml:space="preserve"> </w:t>
      </w:r>
      <w:r>
        <w:t xml:space="preserve">is known </w:t>
      </w:r>
      <w:r>
        <w:rPr>
          <w:spacing w:val="-2"/>
        </w:rPr>
        <w:t>f</w:t>
      </w:r>
      <w:r>
        <w:t>or the</w:t>
      </w:r>
      <w:r>
        <w:rPr>
          <w:spacing w:val="-1"/>
        </w:rPr>
        <w:t xml:space="preserve"> </w:t>
      </w:r>
      <w:r>
        <w:t>4C</w:t>
      </w:r>
      <w:r>
        <w:rPr>
          <w:spacing w:val="-1"/>
        </w:rPr>
        <w:t>’</w:t>
      </w:r>
      <w:r>
        <w:t>s -</w:t>
      </w:r>
      <w:r>
        <w:rPr>
          <w:spacing w:val="-1"/>
        </w:rPr>
        <w:t xml:space="preserve"> </w:t>
      </w:r>
      <w:r w:rsidRPr="00C22FFC">
        <w:rPr>
          <w:b/>
          <w:bCs/>
          <w:color w:val="000000" w:themeColor="text1"/>
          <w:spacing w:val="-1"/>
        </w:rPr>
        <w:t>c</w:t>
      </w:r>
      <w:r w:rsidRPr="00C22FFC">
        <w:rPr>
          <w:b/>
          <w:bCs/>
          <w:color w:val="000000" w:themeColor="text1"/>
          <w:spacing w:val="2"/>
        </w:rPr>
        <w:t>o</w:t>
      </w:r>
      <w:r w:rsidRPr="00C22FFC">
        <w:rPr>
          <w:b/>
          <w:bCs/>
          <w:color w:val="000000" w:themeColor="text1"/>
          <w:spacing w:val="-4"/>
        </w:rPr>
        <w:t>m</w:t>
      </w:r>
      <w:r w:rsidRPr="00C22FFC">
        <w:rPr>
          <w:b/>
          <w:bCs/>
          <w:color w:val="000000" w:themeColor="text1"/>
        </w:rPr>
        <w:t>p</w:t>
      </w:r>
      <w:r w:rsidRPr="00C22FFC">
        <w:rPr>
          <w:b/>
          <w:bCs/>
          <w:color w:val="000000" w:themeColor="text1"/>
          <w:spacing w:val="1"/>
        </w:rPr>
        <w:t>e</w:t>
      </w:r>
      <w:r w:rsidRPr="00C22FFC">
        <w:rPr>
          <w:b/>
          <w:bCs/>
          <w:color w:val="000000" w:themeColor="text1"/>
        </w:rPr>
        <w:t>t</w:t>
      </w:r>
      <w:r w:rsidRPr="00C22FFC">
        <w:rPr>
          <w:b/>
          <w:bCs/>
          <w:color w:val="000000" w:themeColor="text1"/>
          <w:spacing w:val="-2"/>
        </w:rPr>
        <w:t>e</w:t>
      </w:r>
      <w:r w:rsidRPr="00C22FFC">
        <w:rPr>
          <w:b/>
          <w:bCs/>
          <w:color w:val="000000" w:themeColor="text1"/>
        </w:rPr>
        <w:t xml:space="preserve">nt, </w:t>
      </w:r>
      <w:r w:rsidRPr="00C22FFC">
        <w:rPr>
          <w:b/>
          <w:bCs/>
          <w:color w:val="000000" w:themeColor="text1"/>
          <w:spacing w:val="-2"/>
        </w:rPr>
        <w:t>c</w:t>
      </w:r>
      <w:r>
        <w:rPr>
          <w:b/>
          <w:bCs/>
          <w:color w:val="000000" w:themeColor="text1"/>
        </w:rPr>
        <w:t>ommitted</w:t>
      </w:r>
      <w:r w:rsidRPr="00C22FFC">
        <w:rPr>
          <w:b/>
          <w:bCs/>
          <w:color w:val="000000" w:themeColor="text1"/>
        </w:rPr>
        <w:t>,</w:t>
      </w:r>
      <w:r w:rsidRPr="00C22FFC">
        <w:rPr>
          <w:b/>
          <w:bCs/>
          <w:color w:val="000000" w:themeColor="text1"/>
          <w:spacing w:val="1"/>
        </w:rPr>
        <w:t xml:space="preserve"> </w:t>
      </w:r>
      <w:r w:rsidRPr="00C22FFC">
        <w:rPr>
          <w:b/>
          <w:bCs/>
          <w:color w:val="000000" w:themeColor="text1"/>
          <w:spacing w:val="-1"/>
        </w:rPr>
        <w:t>cultural responsive, and</w:t>
      </w:r>
      <w:r w:rsidRPr="00C22FFC">
        <w:rPr>
          <w:b/>
          <w:bCs/>
          <w:color w:val="000000" w:themeColor="text1"/>
        </w:rPr>
        <w:t xml:space="preserve"> </w:t>
      </w:r>
      <w:r w:rsidRPr="00C22FFC">
        <w:rPr>
          <w:b/>
          <w:bCs/>
          <w:color w:val="000000" w:themeColor="text1"/>
          <w:spacing w:val="-1"/>
        </w:rPr>
        <w:t>c</w:t>
      </w:r>
      <w:r w:rsidRPr="00C22FFC">
        <w:rPr>
          <w:b/>
          <w:bCs/>
          <w:color w:val="000000" w:themeColor="text1"/>
        </w:rPr>
        <w:t>a</w:t>
      </w:r>
      <w:r w:rsidRPr="00C22FFC">
        <w:rPr>
          <w:b/>
          <w:bCs/>
          <w:color w:val="000000" w:themeColor="text1"/>
          <w:spacing w:val="-1"/>
        </w:rPr>
        <w:t>r</w:t>
      </w:r>
      <w:r w:rsidRPr="00C22FFC">
        <w:rPr>
          <w:b/>
          <w:bCs/>
          <w:color w:val="000000" w:themeColor="text1"/>
        </w:rPr>
        <w:t>i</w:t>
      </w:r>
      <w:r w:rsidRPr="00C22FFC">
        <w:rPr>
          <w:b/>
          <w:bCs/>
          <w:color w:val="000000" w:themeColor="text1"/>
          <w:spacing w:val="1"/>
        </w:rPr>
        <w:t>n</w:t>
      </w:r>
      <w:r w:rsidRPr="00C22FFC">
        <w:rPr>
          <w:b/>
          <w:bCs/>
          <w:color w:val="000000" w:themeColor="text1"/>
        </w:rPr>
        <w:t>g</w:t>
      </w:r>
    </w:p>
    <w:p w:rsidR="009B4F62" w:rsidRPr="009B4F62" w:rsidRDefault="009B4F62" w:rsidP="009B4F62">
      <w:pPr>
        <w:kinsoku w:val="0"/>
        <w:overflowPunct w:val="0"/>
        <w:spacing w:line="244" w:lineRule="auto"/>
        <w:ind w:left="140" w:right="940"/>
        <w:rPr>
          <w:b/>
          <w:bCs/>
          <w:color w:val="000000"/>
          <w:sz w:val="22"/>
          <w:szCs w:val="22"/>
        </w:rPr>
      </w:pPr>
    </w:p>
    <w:p w:rsidR="009B4F62" w:rsidRPr="002400C6" w:rsidRDefault="009B4F62" w:rsidP="009B4F62">
      <w:pPr>
        <w:kinsoku w:val="0"/>
        <w:overflowPunct w:val="0"/>
        <w:spacing w:line="244" w:lineRule="auto"/>
        <w:ind w:left="140" w:right="940"/>
        <w:rPr>
          <w:color w:val="000000"/>
        </w:rPr>
      </w:pPr>
    </w:p>
    <w:p w:rsidR="009B4F62" w:rsidRPr="002400C6" w:rsidRDefault="009B4F62" w:rsidP="009B4F62">
      <w:pPr>
        <w:pStyle w:val="m5821184149369449316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 xml:space="preserve">TEC Constitution- revised, all personal identifications are removed  </w:t>
      </w:r>
      <w:r w:rsidR="002400C6">
        <w:rPr>
          <w:color w:val="222222"/>
        </w:rPr>
        <w:t xml:space="preserve"> 3/8/18</w:t>
      </w:r>
    </w:p>
    <w:p w:rsidR="009B4F62" w:rsidRPr="002400C6" w:rsidRDefault="009B4F62" w:rsidP="009B4F62">
      <w:pPr>
        <w:pStyle w:val="m5821184149369449316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 xml:space="preserve">TEC Bylaws, Purpose and Structure-  revised </w:t>
      </w:r>
    </w:p>
    <w:p w:rsidR="009B4F62" w:rsidRPr="002400C6" w:rsidRDefault="009B4F62" w:rsidP="009B4F62">
      <w:pPr>
        <w:pStyle w:val="m5821184149369449316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 xml:space="preserve">P-16 Advisory Board, Purpose and Structure- revised, all personal identifications are </w:t>
      </w:r>
      <w:proofErr w:type="gramStart"/>
      <w:r w:rsidRPr="002400C6">
        <w:rPr>
          <w:color w:val="222222"/>
        </w:rPr>
        <w:t xml:space="preserve">removed  </w:t>
      </w:r>
      <w:r w:rsidR="002400C6">
        <w:rPr>
          <w:color w:val="222222"/>
        </w:rPr>
        <w:t>3</w:t>
      </w:r>
      <w:proofErr w:type="gramEnd"/>
      <w:r w:rsidR="002400C6">
        <w:rPr>
          <w:color w:val="222222"/>
        </w:rPr>
        <w:t>/8/18</w:t>
      </w:r>
    </w:p>
    <w:p w:rsidR="009B4F62" w:rsidRPr="002400C6" w:rsidRDefault="009B4F62" w:rsidP="009B4F62">
      <w:pPr>
        <w:pStyle w:val="m5821184149369449316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 xml:space="preserve">Committee Make-Up- Need chairpersons and members for each committee </w:t>
      </w:r>
    </w:p>
    <w:p w:rsidR="002400C6" w:rsidRDefault="009B4F62" w:rsidP="009B4F62">
      <w:pPr>
        <w:pStyle w:val="m5821184149369449316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 xml:space="preserve">Benchmarks and Program Outcomes- revised by Dr. Waller and committee on </w:t>
      </w:r>
    </w:p>
    <w:p w:rsidR="009B4F62" w:rsidRPr="002400C6" w:rsidRDefault="009B4F62" w:rsidP="002400C6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720"/>
        <w:jc w:val="both"/>
        <w:rPr>
          <w:color w:val="222222"/>
        </w:rPr>
      </w:pPr>
      <w:r w:rsidRPr="002400C6">
        <w:rPr>
          <w:color w:val="222222"/>
        </w:rPr>
        <w:t>February 26</w:t>
      </w:r>
      <w:r w:rsidRPr="002400C6">
        <w:rPr>
          <w:color w:val="222222"/>
          <w:vertAlign w:val="superscript"/>
        </w:rPr>
        <w:t>th</w:t>
      </w:r>
      <w:r w:rsidRPr="002400C6">
        <w:rPr>
          <w:color w:val="222222"/>
        </w:rPr>
        <w:t xml:space="preserve"> </w:t>
      </w:r>
    </w:p>
    <w:p w:rsidR="002400C6" w:rsidRPr="002400C6" w:rsidRDefault="002400C6" w:rsidP="009B4F62">
      <w:pPr>
        <w:pStyle w:val="m5821184149369449316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 xml:space="preserve">Conceptual Framework </w:t>
      </w:r>
    </w:p>
    <w:p w:rsidR="002400C6" w:rsidRPr="002400C6" w:rsidRDefault="002400C6" w:rsidP="002400C6">
      <w:pPr>
        <w:pStyle w:val="m5821184149369449316gmail-msolistparagraph"/>
        <w:numPr>
          <w:ilvl w:val="1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>Unit Outcome</w:t>
      </w:r>
      <w:r>
        <w:rPr>
          <w:color w:val="222222"/>
        </w:rPr>
        <w:t>s</w:t>
      </w:r>
      <w:r w:rsidRPr="002400C6">
        <w:rPr>
          <w:color w:val="222222"/>
        </w:rPr>
        <w:t xml:space="preserve">- developed </w:t>
      </w:r>
    </w:p>
    <w:p w:rsidR="002400C6" w:rsidRPr="002400C6" w:rsidRDefault="002400C6" w:rsidP="002400C6">
      <w:pPr>
        <w:pStyle w:val="m5821184149369449316gmail-msolistparagraph"/>
        <w:numPr>
          <w:ilvl w:val="1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>Conceptual Framework Spiral- developed and revised</w:t>
      </w:r>
    </w:p>
    <w:p w:rsidR="002400C6" w:rsidRPr="002400C6" w:rsidRDefault="002400C6" w:rsidP="002400C6">
      <w:pPr>
        <w:pStyle w:val="m5821184149369449316gmail-msolistparagraph"/>
        <w:numPr>
          <w:ilvl w:val="2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>Spiral with benchmarks</w:t>
      </w:r>
    </w:p>
    <w:p w:rsidR="002400C6" w:rsidRPr="002400C6" w:rsidRDefault="002400C6" w:rsidP="002400C6">
      <w:pPr>
        <w:pStyle w:val="m5821184149369449316gmail-msolistparagraph"/>
        <w:numPr>
          <w:ilvl w:val="2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 xml:space="preserve">Spiral without benchmarks to be used as logo for all documents </w:t>
      </w:r>
    </w:p>
    <w:p w:rsidR="002400C6" w:rsidRPr="002400C6" w:rsidRDefault="002400C6" w:rsidP="009B4F62">
      <w:pPr>
        <w:pStyle w:val="m5821184149369449316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>Mission Statement and Program Outcomes- developed and revised on February 26</w:t>
      </w:r>
      <w:r w:rsidRPr="002400C6">
        <w:rPr>
          <w:color w:val="222222"/>
          <w:vertAlign w:val="superscript"/>
        </w:rPr>
        <w:t>th</w:t>
      </w:r>
      <w:r w:rsidRPr="002400C6">
        <w:rPr>
          <w:color w:val="222222"/>
        </w:rPr>
        <w:t xml:space="preserve"> </w:t>
      </w:r>
    </w:p>
    <w:p w:rsidR="002400C6" w:rsidRPr="002400C6" w:rsidRDefault="002400C6" w:rsidP="002400C6">
      <w:pPr>
        <w:pStyle w:val="m5821184149369449316gmail-msolistparagraph"/>
        <w:numPr>
          <w:ilvl w:val="1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>Revised on February 26</w:t>
      </w:r>
      <w:r w:rsidRPr="002400C6">
        <w:rPr>
          <w:color w:val="222222"/>
          <w:vertAlign w:val="superscript"/>
        </w:rPr>
        <w:t>th</w:t>
      </w:r>
      <w:r w:rsidRPr="002400C6">
        <w:rPr>
          <w:color w:val="222222"/>
        </w:rPr>
        <w:t xml:space="preserve"> </w:t>
      </w:r>
    </w:p>
    <w:p w:rsidR="002400C6" w:rsidRPr="002400C6" w:rsidRDefault="002400C6" w:rsidP="002400C6">
      <w:pPr>
        <w:pStyle w:val="m5821184149369449316gmail-msolistparagraph"/>
        <w:numPr>
          <w:ilvl w:val="1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>Approved by TEC on February 27</w:t>
      </w:r>
      <w:r w:rsidRPr="002400C6">
        <w:rPr>
          <w:color w:val="222222"/>
          <w:vertAlign w:val="superscript"/>
        </w:rPr>
        <w:t>th</w:t>
      </w:r>
      <w:r w:rsidRPr="002400C6">
        <w:rPr>
          <w:color w:val="222222"/>
        </w:rPr>
        <w:t xml:space="preserve"> at 1:00pm </w:t>
      </w:r>
    </w:p>
    <w:p w:rsidR="009B4F62" w:rsidRPr="002400C6" w:rsidRDefault="009B4F62" w:rsidP="009B4F62">
      <w:pPr>
        <w:pStyle w:val="m5821184149369449316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>General Core and EPP Major Courses</w:t>
      </w:r>
    </w:p>
    <w:p w:rsidR="009B4F62" w:rsidRPr="002400C6" w:rsidRDefault="009B4F62" w:rsidP="009B4F62">
      <w:pPr>
        <w:pStyle w:val="m5821184149369449316gmail-msolistparagraph"/>
        <w:numPr>
          <w:ilvl w:val="0"/>
          <w:numId w:val="2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>Course Descriptions and Matrix- Completed and approved by Curriculum Council</w:t>
      </w:r>
    </w:p>
    <w:p w:rsidR="009B4F62" w:rsidRPr="002400C6" w:rsidRDefault="009B4F62" w:rsidP="009B4F62">
      <w:pPr>
        <w:shd w:val="clear" w:color="auto" w:fill="FFFFFF"/>
        <w:ind w:left="1800"/>
        <w:outlineLvl w:val="2"/>
      </w:pPr>
      <w:r w:rsidRPr="002400C6">
        <w:rPr>
          <w:color w:val="222222"/>
        </w:rPr>
        <w:t xml:space="preserve">Suggestion by the consultant:   </w:t>
      </w:r>
      <w:r w:rsidRPr="002400C6">
        <w:t xml:space="preserve">The consultant team made a few suggestions:  1) add a test Preparation course - </w:t>
      </w:r>
      <w:r w:rsidRPr="002400C6">
        <w:rPr>
          <w:b/>
          <w:bCs/>
          <w:color w:val="000000"/>
        </w:rPr>
        <w:t xml:space="preserve">Certification Seminar, </w:t>
      </w:r>
      <w:r w:rsidRPr="002400C6">
        <w:rPr>
          <w:bCs/>
          <w:color w:val="000000" w:themeColor="text1"/>
        </w:rPr>
        <w:t xml:space="preserve">Focuses on </w:t>
      </w:r>
      <w:r w:rsidRPr="002400C6">
        <w:rPr>
          <w:color w:val="000000" w:themeColor="text1"/>
          <w:shd w:val="clear" w:color="auto" w:fill="FFFFFF"/>
        </w:rPr>
        <w:t xml:space="preserve">knowledge, skills and techniques needed to be successful on the teacher licensure exam. </w:t>
      </w:r>
    </w:p>
    <w:p w:rsidR="009B4F62" w:rsidRPr="002400C6" w:rsidRDefault="009B4F62" w:rsidP="009B4F62">
      <w:pPr>
        <w:shd w:val="clear" w:color="auto" w:fill="FFFFFF"/>
        <w:ind w:left="1800"/>
        <w:outlineLvl w:val="2"/>
        <w:rPr>
          <w:b/>
          <w:bCs/>
          <w:color w:val="333333"/>
          <w:lang w:val="en"/>
        </w:rPr>
      </w:pPr>
      <w:r w:rsidRPr="002400C6">
        <w:t xml:space="preserve"> 2) rename the “Language Acquisition” to </w:t>
      </w:r>
      <w:r w:rsidRPr="002400C6">
        <w:rPr>
          <w:b/>
          <w:bCs/>
          <w:color w:val="000000"/>
        </w:rPr>
        <w:t xml:space="preserve">Methods and Techniques of ESL, </w:t>
      </w:r>
      <w:r w:rsidRPr="002400C6">
        <w:rPr>
          <w:bCs/>
          <w:color w:val="000000"/>
        </w:rPr>
        <w:t>Methods</w:t>
      </w:r>
      <w:r w:rsidRPr="002400C6">
        <w:rPr>
          <w:color w:val="000000"/>
        </w:rPr>
        <w:t xml:space="preserve"> and techniques of teaching English as a Second Language in various </w:t>
      </w:r>
      <w:r w:rsidRPr="002400C6">
        <w:rPr>
          <w:color w:val="000000"/>
        </w:rPr>
        <w:lastRenderedPageBreak/>
        <w:t>settings.</w:t>
      </w:r>
      <w:r w:rsidRPr="002400C6">
        <w:rPr>
          <w:b/>
          <w:bCs/>
          <w:color w:val="333333"/>
          <w:lang w:val="en"/>
        </w:rPr>
        <w:t xml:space="preserve"> </w:t>
      </w:r>
    </w:p>
    <w:p w:rsidR="009B4F62" w:rsidRPr="002400C6" w:rsidRDefault="009B4F62" w:rsidP="009B4F62">
      <w:pPr>
        <w:shd w:val="clear" w:color="auto" w:fill="FFFFFF"/>
        <w:outlineLvl w:val="2"/>
        <w:rPr>
          <w:b/>
          <w:bCs/>
          <w:color w:val="000000"/>
        </w:rPr>
      </w:pPr>
    </w:p>
    <w:p w:rsidR="009B4F62" w:rsidRPr="002400C6" w:rsidRDefault="009B4F62" w:rsidP="009B4F62">
      <w:pPr>
        <w:pStyle w:val="m5821184149369449316gmail-msolistparagraph"/>
        <w:numPr>
          <w:ilvl w:val="0"/>
          <w:numId w:val="2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 xml:space="preserve">2 key assessments per course-  In progress </w:t>
      </w:r>
    </w:p>
    <w:p w:rsidR="009B4F62" w:rsidRPr="002400C6" w:rsidRDefault="009B4F62" w:rsidP="009B4F62">
      <w:pPr>
        <w:pStyle w:val="m5821184149369449316gmail-msolistparagraph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2400C6">
        <w:rPr>
          <w:color w:val="222222"/>
        </w:rPr>
        <w:t> </w:t>
      </w:r>
    </w:p>
    <w:p w:rsidR="009B4F62" w:rsidRPr="002400C6" w:rsidRDefault="009B4F62" w:rsidP="009B4F62">
      <w:pPr>
        <w:pStyle w:val="m5821184149369449316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>Admission to Educator Preparation Programs</w:t>
      </w:r>
    </w:p>
    <w:p w:rsidR="009B4F62" w:rsidRPr="002400C6" w:rsidRDefault="009B4F62" w:rsidP="009B4F62">
      <w:pPr>
        <w:pStyle w:val="m5821184149369449316gmail-msolistparagraph"/>
        <w:numPr>
          <w:ilvl w:val="0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 xml:space="preserve">Admissions Application-  In progress </w:t>
      </w:r>
    </w:p>
    <w:p w:rsidR="009B4F62" w:rsidRPr="002400C6" w:rsidRDefault="009B4F62" w:rsidP="009B4F62">
      <w:pPr>
        <w:pStyle w:val="m5821184149369449316gmail-msolistparagraph"/>
        <w:numPr>
          <w:ilvl w:val="0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>Assessment</w:t>
      </w:r>
    </w:p>
    <w:p w:rsidR="009B4F62" w:rsidRPr="002400C6" w:rsidRDefault="009B4F62" w:rsidP="009B4F62">
      <w:pPr>
        <w:pStyle w:val="m5821184149369449316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> Field Experience and Clinical Practice-  In progress</w:t>
      </w:r>
    </w:p>
    <w:p w:rsidR="009B4F62" w:rsidRPr="002400C6" w:rsidRDefault="009B4F62" w:rsidP="009B4F62">
      <w:pPr>
        <w:pStyle w:val="m5821184149369449316gmail-msolistparagraph"/>
        <w:numPr>
          <w:ilvl w:val="0"/>
          <w:numId w:val="4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 xml:space="preserve">Handbooks </w:t>
      </w:r>
    </w:p>
    <w:p w:rsidR="009B4F62" w:rsidRPr="002400C6" w:rsidRDefault="009B4F62" w:rsidP="009B4F62">
      <w:pPr>
        <w:pStyle w:val="m5821184149369449316gmail-msolistparagraph"/>
        <w:numPr>
          <w:ilvl w:val="0"/>
          <w:numId w:val="4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 xml:space="preserve"> Forms  </w:t>
      </w:r>
    </w:p>
    <w:p w:rsidR="009B4F62" w:rsidRPr="002400C6" w:rsidRDefault="009B4F62" w:rsidP="009B4F62">
      <w:pPr>
        <w:pStyle w:val="m5821184149369449316gmail-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 xml:space="preserve">Disposition-  In progress </w:t>
      </w:r>
    </w:p>
    <w:p w:rsidR="009B4F62" w:rsidRPr="002400C6" w:rsidRDefault="009B4F62" w:rsidP="009B4F62">
      <w:pPr>
        <w:pStyle w:val="m5821184149369449316gmail-msolistparagraph"/>
        <w:numPr>
          <w:ilvl w:val="0"/>
          <w:numId w:val="5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 xml:space="preserve">Disposition Handbook </w:t>
      </w:r>
    </w:p>
    <w:p w:rsidR="00647A19" w:rsidRPr="002400C6" w:rsidRDefault="009B4F62" w:rsidP="009B4F62">
      <w:pPr>
        <w:pStyle w:val="m5821184149369449316gmail-msolistparagraph"/>
        <w:numPr>
          <w:ilvl w:val="0"/>
          <w:numId w:val="5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2400C6">
        <w:rPr>
          <w:color w:val="222222"/>
        </w:rPr>
        <w:t>Forms</w:t>
      </w:r>
    </w:p>
    <w:sectPr w:rsidR="00647A19" w:rsidRPr="0024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03E"/>
    <w:multiLevelType w:val="hybridMultilevel"/>
    <w:tmpl w:val="14A8CD1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E2327C6"/>
    <w:multiLevelType w:val="hybridMultilevel"/>
    <w:tmpl w:val="446E9420"/>
    <w:lvl w:ilvl="0" w:tplc="04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 w15:restartNumberingAfterBreak="0">
    <w:nsid w:val="45C13DCF"/>
    <w:multiLevelType w:val="hybridMultilevel"/>
    <w:tmpl w:val="EED61D4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23C1DB8"/>
    <w:multiLevelType w:val="hybridMultilevel"/>
    <w:tmpl w:val="833AB06E"/>
    <w:lvl w:ilvl="0" w:tplc="66203E6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975A34"/>
    <w:multiLevelType w:val="hybridMultilevel"/>
    <w:tmpl w:val="AB323B8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62"/>
    <w:rsid w:val="002400C6"/>
    <w:rsid w:val="009B4F62"/>
    <w:rsid w:val="00A70D23"/>
    <w:rsid w:val="00B76F92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16D1A-209B-4368-8D65-9E7B28BC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4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B4F62"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4F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5821184149369449316gmail-msolistparagraph">
    <w:name w:val="m_5821184149369449316gmail-msolistparagraph"/>
    <w:basedOn w:val="Normal"/>
    <w:rsid w:val="009B4F62"/>
    <w:pPr>
      <w:widowControl/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Haynes-Mays, Ingrid</dc:creator>
  <cp:keywords/>
  <dc:description/>
  <cp:lastModifiedBy>Haynes-Mays, Ingrid</cp:lastModifiedBy>
  <cp:revision>2</cp:revision>
  <cp:lastPrinted>2018-03-12T13:25:00Z</cp:lastPrinted>
  <dcterms:created xsi:type="dcterms:W3CDTF">2018-09-28T00:15:00Z</dcterms:created>
  <dcterms:modified xsi:type="dcterms:W3CDTF">2018-09-28T00:15:00Z</dcterms:modified>
</cp:coreProperties>
</file>